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83" w:rsidRPr="00505583" w:rsidRDefault="007D265A" w:rsidP="00505583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7D265A" w:rsidRPr="00505583" w:rsidRDefault="007D265A" w:rsidP="00505583">
      <w:pPr>
        <w:spacing w:before="280" w:after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конкурса </w:t>
      </w:r>
      <w:r w:rsidR="007B0D62" w:rsidRPr="0050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</w:t>
      </w:r>
      <w:r w:rsidR="007B0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рекламы</w:t>
      </w:r>
      <w:r w:rsidR="007B0D62" w:rsidRPr="0050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055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печатных СМИ</w:t>
      </w:r>
    </w:p>
    <w:p w:rsidR="007D265A" w:rsidRPr="00403CB5" w:rsidRDefault="007D265A" w:rsidP="00100612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Московского ф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естиваля 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рессы (далее – Фестиваль), проходящего 1 сентября 2018 г. 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Парке Победы 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Поклонной Горе, впервые пройдет конкурс социального макета для печатных СМИ. </w:t>
      </w:r>
    </w:p>
    <w:p w:rsidR="007D265A" w:rsidRPr="00403CB5" w:rsidRDefault="007D265A" w:rsidP="007D265A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</w:t>
      </w:r>
      <w:r w:rsidRPr="00403C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выполняет социально-культурную и образовательную функции</w:t>
      </w:r>
      <w:r w:rsidR="00351EC2" w:rsidRPr="00403C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 территории</w:t>
      </w:r>
      <w:r w:rsidRPr="00403C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Фестиваля </w:t>
      </w:r>
      <w:r w:rsidR="00351EC2" w:rsidRPr="00403C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проводятся </w:t>
      </w:r>
      <w:r w:rsidRPr="00403C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различные интерактивные мероприятия для посетителей: лекции, семинары, мастер-классы.</w:t>
      </w: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00612" w:rsidRPr="00403CB5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Организаторы </w:t>
      </w:r>
      <w:r w:rsidR="007D265A"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2C2732" w:rsidRDefault="00851CF2" w:rsidP="002C27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5A242B" w:rsidRPr="009077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 w:rsidR="00925139" w:rsidRPr="0090775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«Рекламное Агентство ЛБЛ  Компани»</w:t>
      </w:r>
      <w:r w:rsidR="002C27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732" w:rsidRPr="00BC7B71">
        <w:rPr>
          <w:rFonts w:ascii="Times New Roman" w:eastAsia="Times New Roman" w:hAnsi="Times New Roman" w:cs="Times New Roman"/>
          <w:sz w:val="24"/>
          <w:szCs w:val="24"/>
        </w:rPr>
        <w:t xml:space="preserve"> ИНН 7714760289</w:t>
      </w:r>
      <w:r w:rsidR="002C27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2732" w:rsidRPr="00BC7B71">
        <w:rPr>
          <w:rFonts w:ascii="Times New Roman" w:eastAsia="Times New Roman" w:hAnsi="Times New Roman" w:cs="Times New Roman"/>
          <w:sz w:val="24"/>
          <w:szCs w:val="24"/>
        </w:rPr>
        <w:t xml:space="preserve"> КПП 772301001</w:t>
      </w:r>
      <w:r w:rsidR="002C27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732" w:rsidRPr="00B27838" w:rsidRDefault="002C2732" w:rsidP="002C27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03B">
        <w:rPr>
          <w:rFonts w:ascii="Times New Roman" w:eastAsia="Times New Roman" w:hAnsi="Times New Roman" w:cs="Times New Roman"/>
          <w:sz w:val="24"/>
          <w:szCs w:val="24"/>
        </w:rPr>
        <w:t xml:space="preserve">Юридический/почтовый адрес: </w:t>
      </w:r>
      <w:r w:rsidRPr="00BC7B71">
        <w:rPr>
          <w:rFonts w:ascii="Times New Roman" w:eastAsia="Times New Roman" w:hAnsi="Times New Roman" w:cs="Times New Roman"/>
          <w:sz w:val="24"/>
          <w:szCs w:val="24"/>
        </w:rPr>
        <w:t>115088, Россия, г. Москва, ул. Угрешская, д.2, стр.</w:t>
      </w:r>
      <w:r>
        <w:rPr>
          <w:rFonts w:ascii="Times New Roman" w:eastAsia="Times New Roman" w:hAnsi="Times New Roman" w:cs="Times New Roman"/>
          <w:sz w:val="24"/>
          <w:szCs w:val="24"/>
        </w:rPr>
        <w:t>25.</w:t>
      </w:r>
    </w:p>
    <w:p w:rsidR="002C2732" w:rsidRDefault="002C2732" w:rsidP="007D265A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</w:p>
    <w:p w:rsidR="007D265A" w:rsidRPr="00324281" w:rsidRDefault="00B034DE" w:rsidP="007D265A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E00212">
        <w:rPr>
          <w:rFonts w:ascii="Times New Roman" w:eastAsia="Times New Roman" w:hAnsi="Times New Roman" w:cs="Times New Roman"/>
          <w:sz w:val="24"/>
          <w:szCs w:val="24"/>
        </w:rPr>
        <w:t>При поддержке  Ассоциации Коммуникационных Агентств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612" w:rsidRPr="00403CB5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="007D265A"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100612" w:rsidRPr="00403CB5" w:rsidRDefault="00A87824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 Стимуляция социальной активности молодежи</w:t>
      </w:r>
      <w:r w:rsidR="00BA78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4vector.com/thumb_data/afd-116651.jpg" style="width:10.85pt;height:14.25pt"/>
        </w:pict>
      </w:r>
    </w:p>
    <w:p w:rsidR="00100612" w:rsidRPr="00403CB5" w:rsidRDefault="00A87824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услови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реализации творческого потенциала участников</w:t>
      </w:r>
      <w:r w:rsidR="00BA78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http://4vector.com/thumb_data/afd-116651.jpg" style="width:10.85pt;height:14.25pt"/>
        </w:pict>
      </w:r>
    </w:p>
    <w:p w:rsidR="005A242B" w:rsidRDefault="00A87824" w:rsidP="00100612">
      <w:pP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Популяризация темы социальной рекламы </w:t>
      </w:r>
      <w:r w:rsidR="005A242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обществе</w:t>
      </w:r>
      <w:r w:rsidR="00BA78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0612" w:rsidRPr="00403CB5" w:rsidRDefault="00A87824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Образовательная цель</w:t>
      </w:r>
      <w:r w:rsidR="00BA78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http://4vector.com/thumb_data/afd-116651.jpg" style="width:10.85pt;height:14.25pt"/>
        </w:pict>
      </w:r>
    </w:p>
    <w:p w:rsidR="00546266" w:rsidRPr="00403CB5" w:rsidRDefault="00546266" w:rsidP="00546266">
      <w:pP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</w:t>
      </w:r>
      <w:r w:rsidR="00BA7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46266" w:rsidRPr="00403CB5" w:rsidRDefault="00546266" w:rsidP="005462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sz w:val="24"/>
          <w:szCs w:val="24"/>
        </w:rPr>
        <w:t>Проблемы семьи и детей</w:t>
      </w:r>
    </w:p>
    <w:p w:rsidR="00546266" w:rsidRPr="00403CB5" w:rsidRDefault="00546266" w:rsidP="005462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sz w:val="24"/>
          <w:szCs w:val="24"/>
        </w:rPr>
        <w:t>Здоровый образ жизни (спорт, питание)</w:t>
      </w:r>
    </w:p>
    <w:p w:rsidR="00546266" w:rsidRPr="00403CB5" w:rsidRDefault="00546266" w:rsidP="005462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наркомании, курения, игромании, алкоголизма </w:t>
      </w:r>
    </w:p>
    <w:p w:rsidR="00546266" w:rsidRPr="00403CB5" w:rsidRDefault="00546266" w:rsidP="005462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ВИЧ\СПИД </w:t>
      </w:r>
    </w:p>
    <w:p w:rsidR="00546266" w:rsidRPr="00403CB5" w:rsidRDefault="00546266" w:rsidP="005462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sz w:val="24"/>
          <w:szCs w:val="24"/>
        </w:rPr>
        <w:t xml:space="preserve">Экология и защита животных </w:t>
      </w:r>
    </w:p>
    <w:p w:rsidR="00546266" w:rsidRPr="00403CB5" w:rsidRDefault="00546266" w:rsidP="0054626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sz w:val="24"/>
          <w:szCs w:val="24"/>
        </w:rPr>
        <w:t>Свободная социальная тема</w:t>
      </w:r>
    </w:p>
    <w:p w:rsidR="00100612" w:rsidRPr="00403CB5" w:rsidRDefault="007D265A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Конкурса</w:t>
      </w:r>
    </w:p>
    <w:p w:rsidR="00100612" w:rsidRPr="00403CB5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этап.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заявок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(с 1</w:t>
      </w:r>
      <w:r w:rsidR="00B5092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по </w:t>
      </w:r>
      <w:r w:rsidR="00295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</w:t>
      </w:r>
      <w:r w:rsidR="006A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00612" w:rsidRPr="00403CB5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этап.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Экспертная оценка работ </w:t>
      </w:r>
      <w:r w:rsidR="0087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членами жюри 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295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0-</w:t>
      </w:r>
      <w:r w:rsidR="00324281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24281" w:rsidRPr="00324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324281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</w:t>
      </w:r>
      <w:r w:rsidR="006A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CE61BB" w:rsidRPr="00907758" w:rsidRDefault="00100612" w:rsidP="00100612">
      <w:pPr>
        <w:spacing w:after="28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этап. Церемония награждения победител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D265A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(01 сентября</w:t>
      </w:r>
      <w:r w:rsidR="006A7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2018г.</w:t>
      </w:r>
      <w:r w:rsidR="00CE61BB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4BA4" w:rsidRDefault="00494BA4" w:rsidP="00DC63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участия</w:t>
      </w:r>
    </w:p>
    <w:p w:rsidR="00494BA4" w:rsidRDefault="00494BA4" w:rsidP="00DC63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0612" w:rsidRPr="00403CB5" w:rsidRDefault="00100612" w:rsidP="00DC63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="007D265A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принять участие все заинтересованные лица </w:t>
      </w:r>
      <w:r w:rsidR="005A2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возрастной категории от 18 до 35 лет, независимо от 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проживания. Участие бесплатное. </w:t>
      </w:r>
    </w:p>
    <w:p w:rsidR="00100612" w:rsidRDefault="00100612" w:rsidP="001006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1F1C" w:rsidRDefault="007E1F1C" w:rsidP="007E1F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Конкурсе, Участник подтверждает ознакомление и своё согласие со всеми Правилами проведения и условиями участия в Конкурсе, в том числе подтверждает свое согласие с тем, что в случае признания его Победителем Конкурса информация о факте признания Победителем, его фамилия, имя, отчество и город проживания </w:t>
      </w:r>
      <w:r w:rsidR="00AB1AE2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опубликованы Организатором Конкурса. </w:t>
      </w:r>
    </w:p>
    <w:p w:rsidR="007E1F1C" w:rsidRPr="00403CB5" w:rsidRDefault="007E1F1C" w:rsidP="007E1F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AE2">
        <w:rPr>
          <w:rFonts w:ascii="Times New Roman" w:eastAsia="Times New Roman" w:hAnsi="Times New Roman" w:cs="Times New Roman"/>
          <w:sz w:val="24"/>
          <w:szCs w:val="24"/>
        </w:rPr>
        <w:t>Подавая заявку</w:t>
      </w:r>
      <w:r w:rsidR="00BA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Конкурс Участник подтверждает, что является дееспособным гражданином Российской Федерации, достигшим возраста 18 лет, а также о достоверности предоставленных данные.</w:t>
      </w:r>
    </w:p>
    <w:p w:rsidR="005F463E" w:rsidRDefault="005F463E" w:rsidP="00494BA4">
      <w:pPr>
        <w:spacing w:after="2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BA4" w:rsidRPr="00403CB5" w:rsidRDefault="00494BA4" w:rsidP="00494BA4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в Конкурсе</w:t>
      </w:r>
    </w:p>
    <w:p w:rsidR="00100612" w:rsidRPr="00AB1AE2" w:rsidRDefault="00100612" w:rsidP="00DC63AE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AE2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работ, представленных на участие в Фестивале от одного лица или группы лиц</w:t>
      </w:r>
      <w:r w:rsidR="00A87824" w:rsidRPr="00AB1A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ограничивается. </w:t>
      </w:r>
      <w:r w:rsidR="00A70EFF" w:rsidRPr="00A70EFF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http://4vector.com/thumb_data/afd-116651.jpg" style="width:10.85pt;height:14.25pt"/>
        </w:pict>
      </w:r>
    </w:p>
    <w:p w:rsidR="00BF4272" w:rsidRPr="00AB1AE2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AB1AE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заполняется на каждую работу отдельно</w:t>
      </w:r>
      <w:r w:rsidR="00BF54B4" w:rsidRPr="00A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94BA4" w:rsidRPr="00A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 заявки размещен по ссылке </w:t>
      </w:r>
      <w:hyperlink r:id="rId6" w:history="1">
        <w:r w:rsidR="00BF4272" w:rsidRPr="00AB1AE2">
          <w:rPr>
            <w:rStyle w:val="a4"/>
            <w:rFonts w:ascii="Times New Roman" w:hAnsi="Times New Roman" w:cs="Times New Roman"/>
            <w:sz w:val="24"/>
            <w:szCs w:val="24"/>
          </w:rPr>
          <w:t>http://pressfest.ru/konkursy/konkurs1/</w:t>
        </w:r>
      </w:hyperlink>
    </w:p>
    <w:p w:rsidR="007E09F0" w:rsidRDefault="007E09F0" w:rsidP="007E09F0">
      <w:pPr>
        <w:spacing w:before="100" w:beforeAutospacing="1" w:after="280"/>
        <w:jc w:val="both"/>
      </w:pPr>
      <w:r w:rsidRPr="00AB1AE2">
        <w:rPr>
          <w:rFonts w:ascii="Times New Roman" w:hAnsi="Times New Roman" w:cs="Times New Roman"/>
          <w:color w:val="000000"/>
          <w:sz w:val="24"/>
          <w:szCs w:val="24"/>
        </w:rPr>
        <w:t>Заполненная заявка на участие в Фестивале и работа высылаются на электронный ящик </w:t>
      </w:r>
      <w:hyperlink r:id="rId7" w:history="1">
        <w:r w:rsidRPr="00AB1A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B1AE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B1A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pressfest</w:t>
        </w:r>
        <w:r w:rsidRPr="00AB1A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B1A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B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B1AE2">
        <w:rPr>
          <w:rFonts w:ascii="Times New Roman" w:hAnsi="Times New Roman" w:cs="Times New Roman"/>
          <w:color w:val="000000"/>
          <w:sz w:val="24"/>
          <w:szCs w:val="24"/>
        </w:rPr>
        <w:t>в виде архива RAR или ZIP. Работа направляется в формате </w:t>
      </w:r>
      <w:r w:rsidRPr="00AB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jpeg</w:t>
      </w:r>
      <w:r w:rsidRPr="00AB1AE2">
        <w:rPr>
          <w:rFonts w:ascii="Times New Roman" w:hAnsi="Times New Roman" w:cs="Times New Roman"/>
          <w:color w:val="000000"/>
          <w:sz w:val="24"/>
          <w:szCs w:val="24"/>
        </w:rPr>
        <w:t xml:space="preserve"> (RGB), с расширением 300 </w:t>
      </w:r>
      <w:r w:rsidRPr="00AB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dpi</w:t>
      </w:r>
      <w:r w:rsidRPr="00AB1AE2">
        <w:rPr>
          <w:rFonts w:ascii="Times New Roman" w:hAnsi="Times New Roman" w:cs="Times New Roman"/>
          <w:color w:val="000000"/>
          <w:sz w:val="24"/>
          <w:szCs w:val="24"/>
        </w:rPr>
        <w:t xml:space="preserve">, формата </w:t>
      </w:r>
      <w:r w:rsidRPr="00AB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B1A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1AE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AB1AE2">
        <w:rPr>
          <w:rFonts w:ascii="Times New Roman" w:hAnsi="Times New Roman" w:cs="Times New Roman"/>
          <w:color w:val="000000"/>
          <w:sz w:val="24"/>
          <w:szCs w:val="24"/>
        </w:rPr>
        <w:t>(3500 пиксел по большей стороне) и максимальным качеством. В случае, если работа превышает 10 мегабайт или вы не</w:t>
      </w:r>
      <w:r w:rsidRPr="007E09F0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подтверждение о том, что письмо дошло, архив размещается на файлообменном сервисе. Получившаяся в результате прямая ссылка высылается на адрес </w:t>
      </w:r>
      <w:hyperlink r:id="rId8" w:history="1">
        <w:r w:rsidRPr="007E09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7E09F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E09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pressfest</w:t>
        </w:r>
        <w:r w:rsidRPr="007E09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E09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C0D02" w:rsidRPr="00EC7AD4" w:rsidRDefault="003C0D02" w:rsidP="003C0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у участника Конкурса изменились  контактные данные ему необходимо сообщить Организатору Конкурса через форму обратной связи на сайте Конкурса актуальные контактные данные (номер мобильного телефона, адрес электронной почты) для коммуникации с ним</w:t>
      </w:r>
      <w:r w:rsidRPr="00EC7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0D02" w:rsidRPr="007E09F0" w:rsidRDefault="003C0D02" w:rsidP="007E09F0">
      <w:pPr>
        <w:spacing w:before="100" w:beforeAutospacing="1" w:after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612" w:rsidRPr="00403CB5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содержанию работ (критерии </w:t>
      </w:r>
      <w:r w:rsidR="00BF54B4"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0612" w:rsidRDefault="00494BA4" w:rsidP="00644B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работы с использованием сцен насилия, ненормативной лексики, изображения шприцов, процесса приготовления наркотиков, не допускается обилие черного цвета. </w:t>
      </w:r>
      <w:r w:rsidR="00644B1A">
        <w:rPr>
          <w:rFonts w:ascii="Times New Roman" w:hAnsi="Times New Roman" w:cs="Times New Roman"/>
          <w:sz w:val="24"/>
          <w:szCs w:val="24"/>
        </w:rPr>
        <w:t>Работы не должны носить порнографический характер и/или оскорблять честь и достоинство человека, содержать изображение предметов оружия, содержать изображение алкогольной продукции или табачных изделий, равно как и процессы потребления алкоголя или табакокурения.</w:t>
      </w:r>
      <w:r>
        <w:rPr>
          <w:rFonts w:ascii="Times New Roman" w:hAnsi="Times New Roman" w:cs="Times New Roman"/>
          <w:sz w:val="24"/>
          <w:szCs w:val="24"/>
        </w:rPr>
        <w:t xml:space="preserve"> Жюри Фестиваля оставляет за собой право </w:t>
      </w:r>
      <w:r w:rsidR="00674B86">
        <w:rPr>
          <w:rFonts w:ascii="Times New Roman" w:hAnsi="Times New Roman" w:cs="Times New Roman"/>
          <w:sz w:val="24"/>
          <w:szCs w:val="24"/>
        </w:rPr>
        <w:t>отклонить такую работу без объяснения причин, не вступая в переписку с автором работы.</w:t>
      </w:r>
      <w:r w:rsidR="00644B1A">
        <w:rPr>
          <w:rFonts w:ascii="Times New Roman" w:hAnsi="Times New Roman" w:cs="Times New Roman"/>
          <w:sz w:val="24"/>
          <w:szCs w:val="24"/>
        </w:rPr>
        <w:t xml:space="preserve"> </w:t>
      </w:r>
      <w:r w:rsidR="00100612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выявлении экспертами жюри случаев плагиата, работа будет выведена из участия и вывешена на сайте Фестиваля с пометкой «плагиат» и указанием источника идеи.  </w:t>
      </w:r>
    </w:p>
    <w:p w:rsidR="001B3768" w:rsidRDefault="001B3768" w:rsidP="00925139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Запрещено размещение</w:t>
      </w:r>
      <w:r w:rsidR="0092513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любых</w:t>
      </w:r>
      <w:r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925139"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логотип</w:t>
      </w:r>
      <w:r w:rsidR="0092513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ов</w:t>
      </w:r>
      <w:r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92513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фирменных  наименований, </w:t>
      </w:r>
      <w:r w:rsidR="00925139"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</w:t>
      </w:r>
      <w:r w:rsidR="0092513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именование</w:t>
      </w:r>
      <w:r w:rsidR="00925139"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места работы</w:t>
      </w:r>
      <w:r w:rsidR="00925139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/учебы</w:t>
      </w:r>
      <w:r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ФИО </w:t>
      </w:r>
      <w:r w:rsidR="00D5104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автора </w:t>
      </w:r>
      <w:r w:rsidRPr="001B3768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макете.</w:t>
      </w:r>
    </w:p>
    <w:p w:rsidR="00494BA4" w:rsidRDefault="00494BA4" w:rsidP="00925139">
      <w:pPr>
        <w:jc w:val="both"/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94BA4" w:rsidRPr="00403CB5" w:rsidRDefault="00494BA4" w:rsidP="00494BA4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работы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4BA4" w:rsidRDefault="00494BA4" w:rsidP="00494BA4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формируется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Конкурса 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экспертов рынка социальной и коммерческой рекламы, специалистов ведущих Издательских домов России и представителей Правительства Москвы. </w:t>
      </w:r>
    </w:p>
    <w:p w:rsidR="00BF4272" w:rsidRPr="00403CB5" w:rsidRDefault="00494BA4" w:rsidP="00494BA4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Жюри опубликован на сайте Конкурса: </w:t>
      </w:r>
      <w:hyperlink r:id="rId9" w:history="1">
        <w:r w:rsidR="00BF4272" w:rsidRPr="00907C7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http://pressfest.ru/konkursy/konkurs1/</w:t>
        </w:r>
      </w:hyperlink>
    </w:p>
    <w:p w:rsidR="00494BA4" w:rsidRPr="00403CB5" w:rsidRDefault="00494BA4" w:rsidP="00494BA4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жюри проходит в два этапа. </w:t>
      </w:r>
    </w:p>
    <w:p w:rsidR="00494BA4" w:rsidRPr="00403CB5" w:rsidRDefault="00494BA4" w:rsidP="00494BA4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этапе члены жюри оценивают работы участников по 10-балльной шкале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каждого критерия,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10 – самая высокая оценка, 1 – самая низкая.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Максимально возможный общий балл - 30. </w:t>
      </w:r>
    </w:p>
    <w:p w:rsidR="00494BA4" w:rsidRPr="008B5DDE" w:rsidRDefault="00494BA4" w:rsidP="00494BA4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DE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</w:t>
      </w:r>
    </w:p>
    <w:p w:rsidR="008B5DDE" w:rsidRPr="008B5DDE" w:rsidRDefault="008B5DDE" w:rsidP="008B5DDE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5DDE">
        <w:rPr>
          <w:rFonts w:ascii="Times New Roman" w:hAnsi="Times New Roman" w:cs="Times New Roman"/>
          <w:sz w:val="24"/>
          <w:szCs w:val="24"/>
          <w:lang w:eastAsia="en-US"/>
        </w:rPr>
        <w:t>- Актуальность</w:t>
      </w:r>
    </w:p>
    <w:p w:rsidR="008B5DDE" w:rsidRPr="008B5DDE" w:rsidRDefault="008B5DDE" w:rsidP="008B5DDE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5DDE">
        <w:rPr>
          <w:rFonts w:ascii="Times New Roman" w:hAnsi="Times New Roman" w:cs="Times New Roman"/>
          <w:sz w:val="24"/>
          <w:szCs w:val="24"/>
          <w:lang w:eastAsia="en-US"/>
        </w:rPr>
        <w:t>- Оригинальность</w:t>
      </w:r>
    </w:p>
    <w:p w:rsidR="008B5DDE" w:rsidRPr="008B5DDE" w:rsidRDefault="008B5DDE" w:rsidP="008B5DDE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5DDE">
        <w:rPr>
          <w:rFonts w:ascii="Times New Roman" w:hAnsi="Times New Roman" w:cs="Times New Roman"/>
          <w:sz w:val="24"/>
          <w:szCs w:val="24"/>
          <w:lang w:eastAsia="en-US"/>
        </w:rPr>
        <w:t>- Художественное исполнение</w:t>
      </w:r>
    </w:p>
    <w:p w:rsidR="008B5DDE" w:rsidRPr="008B5DDE" w:rsidRDefault="008B5DDE" w:rsidP="008B5DDE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5DDE">
        <w:rPr>
          <w:rFonts w:ascii="Times New Roman" w:hAnsi="Times New Roman" w:cs="Times New Roman"/>
          <w:sz w:val="24"/>
          <w:szCs w:val="24"/>
          <w:lang w:eastAsia="en-US"/>
        </w:rPr>
        <w:t>- Убедительность</w:t>
      </w:r>
    </w:p>
    <w:p w:rsidR="008B5DDE" w:rsidRPr="008B5DDE" w:rsidRDefault="008B5DDE" w:rsidP="008B5DDE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8B5DDE">
        <w:rPr>
          <w:rFonts w:ascii="Times New Roman" w:hAnsi="Times New Roman" w:cs="Times New Roman"/>
          <w:sz w:val="24"/>
          <w:szCs w:val="24"/>
          <w:lang w:eastAsia="en-US"/>
        </w:rPr>
        <w:t>- Запоминаемость и побудительная сила послания</w:t>
      </w:r>
    </w:p>
    <w:p w:rsidR="008B5DDE" w:rsidRPr="008B5DDE" w:rsidRDefault="008B5DDE" w:rsidP="008B5DDE">
      <w:pPr>
        <w:pStyle w:val="ac"/>
        <w:rPr>
          <w:lang w:eastAsia="en-US"/>
        </w:rPr>
      </w:pPr>
    </w:p>
    <w:p w:rsidR="00494BA4" w:rsidRPr="00403CB5" w:rsidRDefault="00494BA4" w:rsidP="00494BA4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данной оценки формируется шорт-лист.</w:t>
      </w:r>
    </w:p>
    <w:p w:rsidR="00494BA4" w:rsidRPr="00BF4272" w:rsidRDefault="00494BA4" w:rsidP="00494BA4">
      <w:pPr>
        <w:spacing w:after="280"/>
        <w:jc w:val="both"/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жюри выявляет победителей.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3 призовых места. Список финалистов публикуется на  сайте </w:t>
      </w:r>
      <w:hyperlink r:id="rId10" w:history="1">
        <w:r w:rsidR="00FD654A" w:rsidRPr="00907C7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http://pressfest.ru/konkursy/konkurs1/</w:t>
        </w:r>
      </w:hyperlink>
      <w:r w:rsidR="00FD654A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29 августа 2018 г. Имя победителя Конкурса, а также имена лиц, занявших  2-е и 3-е место будут объявлены непосредственно на церемонии награждения. </w:t>
      </w:r>
    </w:p>
    <w:p w:rsidR="00100612" w:rsidRPr="00907758" w:rsidRDefault="00100612" w:rsidP="00100612">
      <w:pP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Награждение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24D4" w:rsidRPr="009324D4" w:rsidRDefault="00907758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Финалисты</w:t>
      </w:r>
      <w:r w:rsidR="00932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будут извещены путем электронной почты не позднее 18-00 по московскому времени</w:t>
      </w:r>
      <w:r w:rsidR="00F8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августа</w:t>
      </w:r>
      <w:r w:rsidR="0049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</w:t>
      </w:r>
      <w:r w:rsidR="00F85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C15AE" w:rsidRDefault="00100612" w:rsidP="00CC15AE">
      <w:pPr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диплом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87824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Конкурса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46266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 призами</w:t>
      </w:r>
      <w:r w:rsidR="00925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143A" w:rsidRPr="0044143A" w:rsidRDefault="0044143A" w:rsidP="00CC15A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43A">
        <w:rPr>
          <w:rFonts w:ascii="Times New Roman" w:eastAsia="Times New Roman" w:hAnsi="Times New Roman" w:cs="Times New Roman"/>
          <w:b/>
          <w:sz w:val="24"/>
          <w:szCs w:val="24"/>
        </w:rPr>
        <w:t>Призовой фонд Конкурса</w:t>
      </w:r>
    </w:p>
    <w:p w:rsidR="0044143A" w:rsidRDefault="0044143A" w:rsidP="00CC15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5AE" w:rsidRPr="00CC15AE" w:rsidRDefault="00CC15AE" w:rsidP="00CC15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AE">
        <w:rPr>
          <w:rFonts w:ascii="Times New Roman" w:eastAsia="Times New Roman" w:hAnsi="Times New Roman" w:cs="Times New Roman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первое 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Смартфон </w:t>
      </w:r>
      <w:proofErr w:type="spellStart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>Samsung</w:t>
      </w:r>
      <w:proofErr w:type="spellEnd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>Galaxy</w:t>
      </w:r>
      <w:proofErr w:type="spellEnd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S9</w:t>
      </w:r>
      <w:r w:rsidR="00BA76D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76DB">
        <w:rPr>
          <w:rFonts w:ascii="Myriad Pro" w:hAnsi="Myriad Pro"/>
          <w:color w:val="000000"/>
          <w:sz w:val="21"/>
          <w:szCs w:val="21"/>
        </w:rPr>
        <w:t xml:space="preserve"> </w:t>
      </w:r>
      <w:r w:rsidRPr="00CC15AE">
        <w:rPr>
          <w:rFonts w:ascii="Times New Roman" w:eastAsia="Times New Roman" w:hAnsi="Times New Roman" w:cs="Times New Roman"/>
          <w:sz w:val="24"/>
          <w:szCs w:val="24"/>
        </w:rPr>
        <w:t xml:space="preserve"> а также денежн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CC15AE">
        <w:rPr>
          <w:rFonts w:ascii="Times New Roman" w:eastAsia="Times New Roman" w:hAnsi="Times New Roman" w:cs="Times New Roman"/>
          <w:sz w:val="24"/>
          <w:szCs w:val="24"/>
        </w:rPr>
        <w:t xml:space="preserve"> часть приза в сумме  </w:t>
      </w:r>
      <w:r w:rsidR="005B0F95">
        <w:rPr>
          <w:rFonts w:ascii="Times New Roman" w:eastAsia="Times New Roman" w:hAnsi="Times New Roman" w:cs="Times New Roman"/>
          <w:sz w:val="24"/>
          <w:szCs w:val="24"/>
        </w:rPr>
        <w:t>7 619,00</w:t>
      </w:r>
      <w:r w:rsidR="00F22111" w:rsidRPr="00F22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5AE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 правил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Конкурса обязуется перечислить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от всей стоимости приза, удержав его из денежной части приза</w:t>
      </w:r>
      <w:r w:rsidRPr="00CC15AE">
        <w:rPr>
          <w:rFonts w:ascii="Times New Roman" w:eastAsia="Times New Roman" w:hAnsi="Times New Roman" w:cs="Times New Roman"/>
          <w:sz w:val="24"/>
          <w:szCs w:val="24"/>
        </w:rPr>
        <w:t>. Приз является неделимым. Количество призов -  1 штука;</w:t>
      </w:r>
    </w:p>
    <w:p w:rsidR="00CC15AE" w:rsidRPr="00CC15AE" w:rsidRDefault="00CC15AE" w:rsidP="00CC15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5AE" w:rsidRPr="00BA76DB" w:rsidRDefault="00CC15AE" w:rsidP="00CC15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5AE">
        <w:rPr>
          <w:rFonts w:ascii="Times New Roman" w:eastAsia="Times New Roman" w:hAnsi="Times New Roman" w:cs="Times New Roman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второе место</w:t>
      </w:r>
      <w:r w:rsidRPr="00CC1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Браслет смарт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  <w:lang w:val="en-US"/>
        </w:rPr>
        <w:t>Samsung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  <w:lang w:val="en-US"/>
        </w:rPr>
        <w:t>Gear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  <w:lang w:val="en-US"/>
        </w:rPr>
        <w:t>Fit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</w:t>
      </w:r>
      <w:r w:rsidR="00BA76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а также денежная часть приза в сумме </w:t>
      </w:r>
      <w:r w:rsidR="00F22111" w:rsidRPr="00F22111">
        <w:rPr>
          <w:rFonts w:ascii="Times New Roman" w:eastAsia="Times New Roman" w:hAnsi="Times New Roman" w:cs="Times New Roman"/>
          <w:sz w:val="24"/>
          <w:szCs w:val="24"/>
        </w:rPr>
        <w:t xml:space="preserve">1 345,00  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Конкурса обязуется перечислить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от всей стоимости приза, удержав его из денежной части приза</w:t>
      </w:r>
      <w:r w:rsidR="0044143A" w:rsidRPr="00CC15AE">
        <w:rPr>
          <w:rFonts w:ascii="Times New Roman" w:eastAsia="Times New Roman" w:hAnsi="Times New Roman" w:cs="Times New Roman"/>
          <w:sz w:val="24"/>
          <w:szCs w:val="24"/>
        </w:rPr>
        <w:t>. Приз является неделимым. Количество призов -  1 штука;</w:t>
      </w:r>
    </w:p>
    <w:p w:rsidR="00CC15AE" w:rsidRPr="00CC15AE" w:rsidRDefault="00CC15AE" w:rsidP="00CC15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5AE" w:rsidRPr="00CC15AE" w:rsidRDefault="00CC15AE" w:rsidP="00CC15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  затретье 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BA76DB" w:rsidRPr="00BA76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Наушники </w:t>
      </w:r>
      <w:proofErr w:type="spellStart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>Samsung</w:t>
      </w:r>
      <w:proofErr w:type="spellEnd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>Gear</w:t>
      </w:r>
      <w:proofErr w:type="spellEnd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>IconX</w:t>
      </w:r>
      <w:proofErr w:type="spellEnd"/>
      <w:r w:rsidR="00BA76DB" w:rsidRPr="00BA76DB">
        <w:rPr>
          <w:rFonts w:ascii="Times New Roman" w:hAnsi="Times New Roman" w:cs="Times New Roman"/>
          <w:color w:val="000000"/>
          <w:sz w:val="24"/>
          <w:szCs w:val="24"/>
        </w:rPr>
        <w:t xml:space="preserve"> 2018,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 денежн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 часть приза в сумме </w:t>
      </w:r>
      <w:r w:rsidR="00F22111" w:rsidRPr="00F22111">
        <w:rPr>
          <w:rFonts w:ascii="Times New Roman" w:eastAsia="Times New Roman" w:hAnsi="Times New Roman" w:cs="Times New Roman"/>
          <w:sz w:val="24"/>
          <w:szCs w:val="24"/>
        </w:rPr>
        <w:t xml:space="preserve">1 345,00  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 правил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обязуется перечислить 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44143A" w:rsidRPr="00EF6277">
        <w:rPr>
          <w:rFonts w:ascii="Times New Roman" w:eastAsia="Times New Roman" w:hAnsi="Times New Roman" w:cs="Times New Roman"/>
          <w:sz w:val="24"/>
          <w:szCs w:val="24"/>
        </w:rPr>
        <w:t>от всей стоимости приза, удержав его из денежной части приза</w:t>
      </w:r>
      <w:r w:rsidR="0044143A" w:rsidRPr="00CC15AE">
        <w:rPr>
          <w:rFonts w:ascii="Times New Roman" w:eastAsia="Times New Roman" w:hAnsi="Times New Roman" w:cs="Times New Roman"/>
          <w:sz w:val="24"/>
          <w:szCs w:val="24"/>
        </w:rPr>
        <w:t>. Приз является неделимым. Количество призов -  1 штука;</w:t>
      </w:r>
    </w:p>
    <w:p w:rsidR="00CC15AE" w:rsidRPr="00CC15AE" w:rsidRDefault="00CC15AE" w:rsidP="00CC15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15AE" w:rsidRDefault="00CC15AE" w:rsidP="00CC15AE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Установленн</w:t>
      </w:r>
      <w:r w:rsidR="0044143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призы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не обмениваются и не могут </w:t>
      </w:r>
      <w:r w:rsidRPr="005A220B">
        <w:rPr>
          <w:rFonts w:ascii="Times New Roman" w:eastAsia="Times New Roman" w:hAnsi="Times New Roman" w:cs="Times New Roman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заменены </w:t>
      </w:r>
      <w:r w:rsidRPr="005A220B">
        <w:rPr>
          <w:rFonts w:ascii="Times New Roman" w:eastAsia="Times New Roman" w:hAnsi="Times New Roman" w:cs="Times New Roman"/>
          <w:sz w:val="24"/>
          <w:szCs w:val="24"/>
        </w:rPr>
        <w:t>денежным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эквивалентом</w:t>
      </w:r>
      <w:r w:rsidRPr="00EC7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43A" w:rsidRPr="000F0B9A" w:rsidRDefault="0044143A" w:rsidP="0044143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455">
        <w:rPr>
          <w:rFonts w:ascii="Times New Roman" w:eastAsia="Times New Roman" w:hAnsi="Times New Roman" w:cs="Times New Roman"/>
          <w:sz w:val="24"/>
          <w:szCs w:val="24"/>
        </w:rPr>
        <w:t xml:space="preserve">Участники Конкурса уведомлены об обязанностях уплаты налога на доходы физических лиц со стоимости приза, превышающей 4000 рублей по ставке 35% на основании статьи 224 Налогового Кодекса РФ. В соответствии с требованиями действующего законодательства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Pr="00903455">
        <w:rPr>
          <w:rFonts w:ascii="Times New Roman" w:eastAsia="Times New Roman" w:hAnsi="Times New Roman" w:cs="Times New Roman"/>
          <w:sz w:val="24"/>
          <w:szCs w:val="24"/>
        </w:rPr>
        <w:t xml:space="preserve">Конкурса предоставляет в налоговые органы по месту своей регистрации, сведения о доходах физических лиц по </w:t>
      </w:r>
      <w:r w:rsidRPr="000F0B9A">
        <w:rPr>
          <w:rFonts w:ascii="Times New Roman" w:eastAsia="Times New Roman" w:hAnsi="Times New Roman" w:cs="Times New Roman"/>
          <w:sz w:val="24"/>
          <w:szCs w:val="24"/>
        </w:rPr>
        <w:t>форме 2-НДФЛ, выплаченных Участникам в связи с получением призов Конкурса. При выдаче денежной части приза Организатор Конкурса, исполняя обязанности налогового агента, исчисляет налог на доходы физических лиц и удерживает его из денежной части приза в соответствии с действующим налоговым законодательством Российской Федерации для перечисления его в бюджет соответствующего уровня.</w:t>
      </w:r>
    </w:p>
    <w:p w:rsidR="003C3088" w:rsidRPr="00403CB5" w:rsidRDefault="003C3088" w:rsidP="003C3088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Фестиваля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3088" w:rsidRPr="00403CB5" w:rsidRDefault="003C3088" w:rsidP="003C3088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Церемония награждения победителей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вручения Призов) 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пройдет 1 сентября в Парке Победы на Поклонной Горе. </w:t>
      </w:r>
    </w:p>
    <w:p w:rsidR="00CC15AE" w:rsidRPr="00CC15AE" w:rsidRDefault="00CC15AE" w:rsidP="00CC15AE">
      <w:pPr>
        <w:spacing w:after="2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5AE">
        <w:rPr>
          <w:rFonts w:ascii="Times New Roman" w:eastAsia="Times New Roman" w:hAnsi="Times New Roman" w:cs="Times New Roman"/>
          <w:b/>
          <w:sz w:val="24"/>
          <w:szCs w:val="24"/>
        </w:rPr>
        <w:t xml:space="preserve">Вручение  Призов. </w:t>
      </w:r>
    </w:p>
    <w:p w:rsidR="00137F97" w:rsidRDefault="00981E4A" w:rsidP="00981E4A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 церемонии награждения  организатор Конкурса сообщает Победителям Конкурса (занявшим 1-3 места) </w:t>
      </w:r>
      <w:r w:rsidR="00137F9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Конкурса</w:t>
      </w:r>
      <w:r w:rsidR="003C3088">
        <w:rPr>
          <w:rFonts w:ascii="Times New Roman" w:eastAsia="Times New Roman" w:hAnsi="Times New Roman" w:cs="Times New Roman"/>
          <w:sz w:val="24"/>
          <w:szCs w:val="24"/>
        </w:rPr>
        <w:t>, на который</w:t>
      </w:r>
      <w:r w:rsidR="00137F97">
        <w:rPr>
          <w:rFonts w:ascii="Times New Roman" w:eastAsia="Times New Roman" w:hAnsi="Times New Roman" w:cs="Times New Roman"/>
          <w:sz w:val="24"/>
          <w:szCs w:val="24"/>
        </w:rPr>
        <w:t xml:space="preserve"> победителю необходимо в течение 10 (десяти) календарных дней с момента его уведомления выслать отсканированную копию паспорта с пропиской, </w:t>
      </w:r>
      <w:r w:rsidR="00CC37F8">
        <w:rPr>
          <w:rFonts w:ascii="Times New Roman" w:eastAsia="Times New Roman" w:hAnsi="Times New Roman" w:cs="Times New Roman"/>
          <w:sz w:val="24"/>
          <w:szCs w:val="24"/>
        </w:rPr>
        <w:t xml:space="preserve">копию свидетельства </w:t>
      </w:r>
      <w:r w:rsidR="00137F97">
        <w:rPr>
          <w:rFonts w:ascii="Times New Roman" w:eastAsia="Times New Roman" w:hAnsi="Times New Roman" w:cs="Times New Roman"/>
          <w:sz w:val="24"/>
          <w:szCs w:val="24"/>
        </w:rPr>
        <w:t>ИНН,</w:t>
      </w:r>
      <w:r w:rsidR="00CC37F8">
        <w:rPr>
          <w:rFonts w:ascii="Times New Roman" w:eastAsia="Times New Roman" w:hAnsi="Times New Roman" w:cs="Times New Roman"/>
          <w:sz w:val="24"/>
          <w:szCs w:val="24"/>
        </w:rPr>
        <w:t xml:space="preserve"> копию СНИЛС, </w:t>
      </w:r>
      <w:r w:rsidR="00137F97">
        <w:rPr>
          <w:rFonts w:ascii="Times New Roman" w:eastAsia="Times New Roman" w:hAnsi="Times New Roman" w:cs="Times New Roman"/>
          <w:sz w:val="24"/>
          <w:szCs w:val="24"/>
        </w:rPr>
        <w:t xml:space="preserve"> контактный телефон, почтовый адрес, на который необходимо отправить Приз.</w:t>
      </w:r>
      <w:r w:rsidR="003C3088">
        <w:rPr>
          <w:rFonts w:ascii="Times New Roman" w:eastAsia="Times New Roman" w:hAnsi="Times New Roman" w:cs="Times New Roman"/>
          <w:sz w:val="24"/>
          <w:szCs w:val="24"/>
        </w:rPr>
        <w:t xml:space="preserve">  Кроме того, Победитель подписывает согласие на обработку персональных  данных, предоставленное Организатором. </w:t>
      </w:r>
    </w:p>
    <w:p w:rsidR="00CC37F8" w:rsidRPr="00EC7AD4" w:rsidRDefault="00CC37F8" w:rsidP="00CC37F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к скану паспорта гражданина Российской Федерации: разворот с фотографией, страницу с информацией о последнем месте регистрации.</w:t>
      </w:r>
    </w:p>
    <w:p w:rsidR="00137F97" w:rsidRPr="00925436" w:rsidRDefault="00137F97" w:rsidP="00137F9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Доставка </w:t>
      </w:r>
      <w:r w:rsidR="00441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Призов </w:t>
      </w:r>
      <w:r w:rsidRPr="0076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за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Pr="0076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762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41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течение </w:t>
      </w:r>
      <w:r w:rsidR="00CC37F8">
        <w:rPr>
          <w:rFonts w:ascii="Times New Roman" w:eastAsia="Times New Roman" w:hAnsi="Times New Roman" w:cs="Times New Roman"/>
          <w:color w:val="000000"/>
          <w:sz w:val="24"/>
          <w:szCs w:val="24"/>
        </w:rPr>
        <w:t>30  календарных  дней после получения данных  от Победителя</w:t>
      </w:r>
      <w:r w:rsidRPr="00925436"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Доставка осуществляе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только на территории Российской</w:t>
      </w:r>
      <w:r w:rsidRPr="00925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Федерации.</w:t>
      </w:r>
      <w:r w:rsidRPr="00595E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37F97" w:rsidRPr="00EC7AD4" w:rsidRDefault="00137F97" w:rsidP="00137F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Приза его обладатель </w:t>
      </w:r>
      <w:r w:rsidRPr="00913535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делает </w:t>
      </w:r>
      <w:r w:rsidR="00D055E6" w:rsidRPr="00913535">
        <w:rPr>
          <w:rFonts w:ascii="Times New Roman" w:eastAsia="Times New Roman" w:hAnsi="Times New Roman" w:cs="Times New Roman"/>
          <w:sz w:val="24"/>
          <w:szCs w:val="24"/>
        </w:rPr>
        <w:t>отметку на документе</w:t>
      </w:r>
      <w:r w:rsidRPr="00913535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экземпляра), подтверждающем получение п</w:t>
      </w:r>
      <w:r w:rsidR="003C0D02">
        <w:rPr>
          <w:rFonts w:ascii="Times New Roman" w:eastAsia="Times New Roman" w:hAnsi="Times New Roman" w:cs="Times New Roman"/>
          <w:sz w:val="24"/>
          <w:szCs w:val="24"/>
        </w:rPr>
        <w:t>риза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указывает полностью свои Ф.И.О. и ставит свою подпись, а также заполняет все иные необходимые графы указанного документа. С момента получения Приза обладатель подарка несёт риск </w:t>
      </w:r>
      <w:r w:rsidR="003C0D02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</w:rPr>
        <w:t>случайной гибели или порчи</w:t>
      </w:r>
      <w:r w:rsidRPr="00EC7A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F97" w:rsidRDefault="00137F97" w:rsidP="00137F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 считается невостребованным</w:t>
      </w:r>
      <w:r w:rsidR="003C0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неполучения от Участника, признанного </w:t>
      </w:r>
      <w:r w:rsidR="003C0D02">
        <w:rPr>
          <w:rFonts w:ascii="Times New Roman" w:eastAsia="Times New Roman" w:hAnsi="Times New Roman" w:cs="Times New Roman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сведений и документов, указанных в настоящем </w:t>
      </w:r>
      <w:r w:rsidR="003C0D02">
        <w:rPr>
          <w:rFonts w:ascii="Times New Roman" w:eastAsia="Times New Roman" w:hAnsi="Times New Roman" w:cs="Times New Roman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течение 10 (десяти) календарных дней с момента </w:t>
      </w:r>
      <w:r w:rsidR="003C0D02">
        <w:rPr>
          <w:rFonts w:ascii="Times New Roman" w:eastAsia="Times New Roman" w:hAnsi="Times New Roman" w:cs="Times New Roman"/>
          <w:sz w:val="24"/>
          <w:szCs w:val="24"/>
        </w:rPr>
        <w:t>уведомления Участни</w:t>
      </w:r>
      <w:r w:rsidR="00620E33">
        <w:rPr>
          <w:rFonts w:ascii="Times New Roman" w:eastAsia="Times New Roman" w:hAnsi="Times New Roman" w:cs="Times New Roman"/>
          <w:sz w:val="24"/>
          <w:szCs w:val="24"/>
        </w:rPr>
        <w:t>ка, что  он  стал Победителем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7F97" w:rsidRPr="00EC7AD4" w:rsidRDefault="00137F97" w:rsidP="00137F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Всеми невостребованными призами, от получения которых участники отказались, Организатор Конкурса распоряжается по своему усмотрению. Призы Конкурса не могут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быть востребованы участниками </w:t>
      </w:r>
      <w:bookmarkStart w:id="0" w:name="p9"/>
      <w:bookmarkEnd w:id="0"/>
      <w:r w:rsidR="00620E33">
        <w:rPr>
          <w:rFonts w:ascii="Times New Roman" w:eastAsia="Times New Roman" w:hAnsi="Times New Roman" w:cs="Times New Roman"/>
          <w:sz w:val="24"/>
          <w:szCs w:val="24"/>
        </w:rPr>
        <w:t>после истечения указанных в настоящих правилах сроков</w:t>
      </w:r>
      <w:r w:rsidRPr="00EC7AD4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0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612" w:rsidRPr="00403CB5" w:rsidRDefault="00100612" w:rsidP="00100612">
      <w:pPr>
        <w:spacing w:after="280"/>
        <w:rPr>
          <w:rFonts w:ascii="Times New Roman" w:eastAsia="Times New Roman" w:hAnsi="Times New Roman" w:cs="Times New Roman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Условия размещения работ </w:t>
      </w:r>
      <w:r w:rsidR="0087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конкурсантов и </w:t>
      </w:r>
      <w:r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победителей </w:t>
      </w:r>
      <w:r w:rsidR="00873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="00873346" w:rsidRPr="00403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естиваля</w:t>
      </w:r>
      <w:r w:rsidR="00873346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00612" w:rsidRDefault="00100612" w:rsidP="00B46A4D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оставляют за собой право использовать и размещать работы </w:t>
      </w:r>
      <w:r w:rsidR="003242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конкурсантов и п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обедителей в любых материалах, инициированных </w:t>
      </w:r>
      <w:r w:rsidR="0083633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организаторами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7C13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3392" w:rsidRPr="00D23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т.ч. в печатных </w:t>
      </w:r>
      <w:r w:rsidR="0049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электронных </w:t>
      </w:r>
      <w:r w:rsidR="00D23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 и </w:t>
      </w:r>
      <w:r w:rsidR="0049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23392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Интернет,</w:t>
      </w:r>
      <w:r w:rsidR="007C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обязательным указанием ФИО автора работы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Работы победителей </w:t>
      </w:r>
      <w:r w:rsidR="00B46A4D"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могут быть использованы без указания ссылки на сайт Фестиваля </w:t>
      </w:r>
      <w:hyperlink r:id="rId11" w:history="1">
        <w:r w:rsidR="00B46A4D" w:rsidRPr="00403CB5">
          <w:rPr>
            <w:rFonts w:ascii="Times New Roman" w:eastAsia="Times New Roman" w:hAnsi="Times New Roman" w:cs="Times New Roman"/>
            <w:b/>
            <w:bCs/>
            <w:color w:val="8FC63D"/>
            <w:sz w:val="24"/>
            <w:szCs w:val="24"/>
            <w:u w:val="single"/>
            <w:lang w:val="en-US"/>
          </w:rPr>
          <w:t>pressfest</w:t>
        </w:r>
        <w:r w:rsidRPr="00403CB5">
          <w:rPr>
            <w:rFonts w:ascii="Times New Roman" w:eastAsia="Times New Roman" w:hAnsi="Times New Roman" w:cs="Times New Roman"/>
            <w:b/>
            <w:bCs/>
            <w:color w:val="8FC63D"/>
            <w:sz w:val="24"/>
            <w:szCs w:val="24"/>
            <w:u w:val="single"/>
          </w:rPr>
          <w:t>.ru</w:t>
        </w:r>
      </w:hyperlink>
      <w:r w:rsidRPr="0040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ФИО автора работы.</w:t>
      </w:r>
    </w:p>
    <w:p w:rsidR="007D265A" w:rsidRPr="005E5EE9" w:rsidRDefault="00644B1A">
      <w:pPr>
        <w:rPr>
          <w:rFonts w:ascii="Times New Roman" w:hAnsi="Times New Roman" w:cs="Times New Roman"/>
          <w:b/>
          <w:sz w:val="24"/>
          <w:szCs w:val="24"/>
        </w:rPr>
      </w:pPr>
      <w:r w:rsidRPr="005E5EE9">
        <w:rPr>
          <w:rFonts w:ascii="Times New Roman" w:hAnsi="Times New Roman" w:cs="Times New Roman"/>
          <w:b/>
          <w:sz w:val="24"/>
          <w:szCs w:val="24"/>
        </w:rPr>
        <w:t xml:space="preserve">Общие условия:  </w:t>
      </w:r>
    </w:p>
    <w:p w:rsidR="00644B1A" w:rsidRDefault="00644B1A" w:rsidP="00644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 участие в Конкурсе, Участники дают своё согласие </w:t>
      </w:r>
      <w:r w:rsidR="00245EBA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на то, что добровольно предоставленная ими для целей проведения Конкурса информация (в том числе их персональные данные) будет обрабатываться </w:t>
      </w:r>
      <w:r w:rsidR="00245EB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Конкурса, а также уполномоченными ими лицами с применением автоматизированных средств обработки данных; </w:t>
      </w:r>
    </w:p>
    <w:p w:rsidR="00644B1A" w:rsidRDefault="00644B1A" w:rsidP="00644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вправе самостоятельно изменить условия проведения Конкурса, а так же прекратить, изменить или временно прервать проведение Конкурса, если по какой-то причине любой аспект настоящего Конкурса не может проводиться так, как это запланировано, включая причины, вызванные заражением компьютерными вирусами, неполадками в сети Интернет, в том числе неполадками при работе сайта Конкурса, дефектами, манипуляциями, несанкционированным вмешательством, фальсификацией, техническими неполадками или любой причиной, неконтролируемой </w:t>
      </w:r>
      <w:r w:rsidR="00245EBA">
        <w:rPr>
          <w:rFonts w:ascii="Times New Roman" w:hAnsi="Times New Roman" w:cs="Times New Roman"/>
          <w:sz w:val="24"/>
          <w:szCs w:val="24"/>
        </w:rPr>
        <w:t>Организатором</w:t>
      </w:r>
      <w:r>
        <w:rPr>
          <w:rFonts w:ascii="Times New Roman" w:hAnsi="Times New Roman" w:cs="Times New Roman"/>
          <w:sz w:val="24"/>
          <w:szCs w:val="24"/>
        </w:rPr>
        <w:t>, которая искажает или затрагивает исполнение, безопасность, честность, целостность или надлежащее проведение Конкурса;</w:t>
      </w:r>
    </w:p>
    <w:p w:rsidR="00644B1A" w:rsidRDefault="00644B1A" w:rsidP="00644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участия в Конкурсе подразумевает, что его участники ознакомлены и согласны с настоящими Условиями. Согласие с Условиями является полным и безоговорочным; </w:t>
      </w:r>
    </w:p>
    <w:p w:rsidR="00644B1A" w:rsidRDefault="00644B1A" w:rsidP="00644B1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оставля</w:t>
      </w:r>
      <w:r w:rsidR="008363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за собой право не вступать в письменные переговоры либо иные контакты с участниками Конкурса, кроме случаев, предусмотренных настоящими Правилами, действующим законодательством Российской Федерации; </w:t>
      </w:r>
    </w:p>
    <w:p w:rsidR="00644B1A" w:rsidRDefault="000F0B9A" w:rsidP="003C3088">
      <w:pPr>
        <w:rPr>
          <w:rFonts w:ascii="Times New Roman" w:hAnsi="Times New Roman" w:cs="Times New Roman"/>
          <w:sz w:val="24"/>
          <w:szCs w:val="24"/>
        </w:rPr>
      </w:pPr>
      <w:r w:rsidRPr="000F0B9A">
        <w:rPr>
          <w:rFonts w:ascii="Times New Roman" w:hAnsi="Times New Roman" w:cs="Times New Roman"/>
          <w:sz w:val="24"/>
          <w:szCs w:val="24"/>
        </w:rPr>
        <w:t>Информирование о Конкурсе происходит путём размещения полных Правил настоящего Конкурса на сайте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B9A" w:rsidRPr="000F0B9A" w:rsidRDefault="000F0B9A" w:rsidP="000F0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B9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24940">
        <w:rPr>
          <w:rFonts w:ascii="Times New Roman" w:eastAsia="Times New Roman" w:hAnsi="Times New Roman" w:cs="Times New Roman"/>
          <w:sz w:val="24"/>
          <w:szCs w:val="24"/>
        </w:rPr>
        <w:t xml:space="preserve">Конкурса не несёт ответственность </w:t>
      </w:r>
      <w:proofErr w:type="gramStart"/>
      <w:r w:rsidR="00A2494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A249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F0B9A" w:rsidRPr="000F0B9A" w:rsidRDefault="00836339" w:rsidP="008363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24940">
        <w:rPr>
          <w:rFonts w:ascii="Times New Roman" w:eastAsia="Times New Roman" w:hAnsi="Times New Roman" w:cs="Times New Roman"/>
          <w:sz w:val="24"/>
          <w:szCs w:val="24"/>
        </w:rPr>
        <w:t>еознакомление Участников с Правилами проведения и условиями участия в Конкурсе, а равно их неознакомление с результатами проведения Конкурса; неполучение от Участников писем, звонков, факсимильных и/или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Конкурса, неполучение (несвоевременное получение) от Участников документов и/или сведений, необходимых для получения Призов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24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0B9A" w:rsidRPr="000F0B9A" w:rsidRDefault="000F0B9A" w:rsidP="003C3088">
      <w:pPr>
        <w:rPr>
          <w:rFonts w:ascii="Times New Roman" w:hAnsi="Times New Roman" w:cs="Times New Roman"/>
          <w:sz w:val="24"/>
          <w:szCs w:val="24"/>
        </w:rPr>
      </w:pPr>
    </w:p>
    <w:sectPr w:rsidR="000F0B9A" w:rsidRPr="000F0B9A" w:rsidSect="006A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55F"/>
    <w:multiLevelType w:val="hybridMultilevel"/>
    <w:tmpl w:val="F3909CAE"/>
    <w:lvl w:ilvl="0" w:tplc="390E5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2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E3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64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4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8F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EA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C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0158D"/>
    <w:multiLevelType w:val="hybridMultilevel"/>
    <w:tmpl w:val="A2AC239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36772"/>
    <w:multiLevelType w:val="multilevel"/>
    <w:tmpl w:val="8F42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0612"/>
    <w:rsid w:val="00015545"/>
    <w:rsid w:val="0002310F"/>
    <w:rsid w:val="000A695F"/>
    <w:rsid w:val="000D5101"/>
    <w:rsid w:val="000E0B54"/>
    <w:rsid w:val="000F0B9A"/>
    <w:rsid w:val="00100612"/>
    <w:rsid w:val="00137F97"/>
    <w:rsid w:val="0015713C"/>
    <w:rsid w:val="001A3B90"/>
    <w:rsid w:val="001B3768"/>
    <w:rsid w:val="00210822"/>
    <w:rsid w:val="00217AB2"/>
    <w:rsid w:val="00245EBA"/>
    <w:rsid w:val="0027067A"/>
    <w:rsid w:val="002951BB"/>
    <w:rsid w:val="002C2179"/>
    <w:rsid w:val="002C2732"/>
    <w:rsid w:val="002D64D9"/>
    <w:rsid w:val="003014C3"/>
    <w:rsid w:val="00324281"/>
    <w:rsid w:val="003315E8"/>
    <w:rsid w:val="003452E2"/>
    <w:rsid w:val="00351EC2"/>
    <w:rsid w:val="003530F8"/>
    <w:rsid w:val="00383C5B"/>
    <w:rsid w:val="003C0D02"/>
    <w:rsid w:val="003C3088"/>
    <w:rsid w:val="00403CB5"/>
    <w:rsid w:val="0044143A"/>
    <w:rsid w:val="00473ED2"/>
    <w:rsid w:val="00490482"/>
    <w:rsid w:val="00494BA4"/>
    <w:rsid w:val="004C4990"/>
    <w:rsid w:val="004E15CD"/>
    <w:rsid w:val="004F2FDE"/>
    <w:rsid w:val="00505583"/>
    <w:rsid w:val="00546266"/>
    <w:rsid w:val="00546B43"/>
    <w:rsid w:val="00555F1A"/>
    <w:rsid w:val="005A242B"/>
    <w:rsid w:val="005B0F95"/>
    <w:rsid w:val="005E5EE9"/>
    <w:rsid w:val="005E789C"/>
    <w:rsid w:val="005F05EB"/>
    <w:rsid w:val="005F463E"/>
    <w:rsid w:val="00620E33"/>
    <w:rsid w:val="00642555"/>
    <w:rsid w:val="00644B1A"/>
    <w:rsid w:val="00674B86"/>
    <w:rsid w:val="006A40EC"/>
    <w:rsid w:val="006A7FF8"/>
    <w:rsid w:val="006B455D"/>
    <w:rsid w:val="006B73E3"/>
    <w:rsid w:val="006C0036"/>
    <w:rsid w:val="00781B3F"/>
    <w:rsid w:val="007B0D62"/>
    <w:rsid w:val="007C13EC"/>
    <w:rsid w:val="007D265A"/>
    <w:rsid w:val="007E09F0"/>
    <w:rsid w:val="007E1F1C"/>
    <w:rsid w:val="00836339"/>
    <w:rsid w:val="00851CF2"/>
    <w:rsid w:val="00873346"/>
    <w:rsid w:val="008A4EA8"/>
    <w:rsid w:val="008B064F"/>
    <w:rsid w:val="008B5DDE"/>
    <w:rsid w:val="008E277E"/>
    <w:rsid w:val="00907758"/>
    <w:rsid w:val="00913535"/>
    <w:rsid w:val="00925139"/>
    <w:rsid w:val="009324D4"/>
    <w:rsid w:val="00937227"/>
    <w:rsid w:val="009429F3"/>
    <w:rsid w:val="00945829"/>
    <w:rsid w:val="00976B3E"/>
    <w:rsid w:val="00981E4A"/>
    <w:rsid w:val="009A685B"/>
    <w:rsid w:val="009B256C"/>
    <w:rsid w:val="00A24940"/>
    <w:rsid w:val="00A30A5A"/>
    <w:rsid w:val="00A70EFF"/>
    <w:rsid w:val="00A73478"/>
    <w:rsid w:val="00A85371"/>
    <w:rsid w:val="00A87824"/>
    <w:rsid w:val="00AA367B"/>
    <w:rsid w:val="00AB1AE2"/>
    <w:rsid w:val="00B021EB"/>
    <w:rsid w:val="00B034DE"/>
    <w:rsid w:val="00B36DA1"/>
    <w:rsid w:val="00B46A4D"/>
    <w:rsid w:val="00B50924"/>
    <w:rsid w:val="00B81719"/>
    <w:rsid w:val="00BA76DB"/>
    <w:rsid w:val="00BA78BF"/>
    <w:rsid w:val="00BF4272"/>
    <w:rsid w:val="00BF54B4"/>
    <w:rsid w:val="00C41D6A"/>
    <w:rsid w:val="00CA2946"/>
    <w:rsid w:val="00CB37A8"/>
    <w:rsid w:val="00CC15AE"/>
    <w:rsid w:val="00CC37F8"/>
    <w:rsid w:val="00CC7EC6"/>
    <w:rsid w:val="00CE1270"/>
    <w:rsid w:val="00CE61BB"/>
    <w:rsid w:val="00D055E6"/>
    <w:rsid w:val="00D23392"/>
    <w:rsid w:val="00D34A28"/>
    <w:rsid w:val="00D5104D"/>
    <w:rsid w:val="00D54873"/>
    <w:rsid w:val="00D835B0"/>
    <w:rsid w:val="00DC6311"/>
    <w:rsid w:val="00DC63AE"/>
    <w:rsid w:val="00E00212"/>
    <w:rsid w:val="00ED33AC"/>
    <w:rsid w:val="00F22111"/>
    <w:rsid w:val="00F25FA9"/>
    <w:rsid w:val="00F2721F"/>
    <w:rsid w:val="00F4099F"/>
    <w:rsid w:val="00F8568A"/>
    <w:rsid w:val="00FD630A"/>
    <w:rsid w:val="00FD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2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0612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87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782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7824"/>
    <w:rPr>
      <w:rFonts w:ascii="Calibri" w:hAnsi="Calibri" w:cs="Calibri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7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78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87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7824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951BB"/>
    <w:pPr>
      <w:ind w:left="720"/>
      <w:contextualSpacing/>
    </w:pPr>
  </w:style>
  <w:style w:type="character" w:styleId="ad">
    <w:name w:val="Strong"/>
    <w:basedOn w:val="a0"/>
    <w:uiPriority w:val="22"/>
    <w:qFormat/>
    <w:rsid w:val="001B376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B1A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64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fe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pressfe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sfest.ru/konkursy/konkurs1/" TargetMode="External"/><Relationship Id="rId11" Type="http://schemas.openxmlformats.org/officeDocument/2006/relationships/hyperlink" Target="http://limefestiv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fest.ru/konkursy/konkurs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fest.ru/konkursy/konkurs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6522-1AED-4108-BA1E-524FF89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9996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mdavydova</dc:creator>
  <cp:lastModifiedBy>evsolo</cp:lastModifiedBy>
  <cp:revision>2</cp:revision>
  <cp:lastPrinted>2018-05-23T08:32:00Z</cp:lastPrinted>
  <dcterms:created xsi:type="dcterms:W3CDTF">2018-07-27T15:31:00Z</dcterms:created>
  <dcterms:modified xsi:type="dcterms:W3CDTF">2018-07-27T15:31:00Z</dcterms:modified>
</cp:coreProperties>
</file>